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7F15" w14:textId="7CC41241" w:rsidR="00440465" w:rsidRPr="00440465" w:rsidRDefault="00440465" w:rsidP="00440465">
      <w:pPr>
        <w:pStyle w:val="Overskrift1"/>
        <w:rPr>
          <w:rFonts w:ascii="Segoe UI" w:hAnsi="Segoe UI" w:cs="Segoe UI"/>
          <w:sz w:val="44"/>
          <w:szCs w:val="44"/>
        </w:rPr>
      </w:pPr>
      <w:r w:rsidRPr="00440465">
        <w:rPr>
          <w:rStyle w:val="normaltextrun"/>
          <w:rFonts w:ascii="Calibri" w:hAnsi="Calibri" w:cs="Calibri"/>
          <w:b/>
          <w:bCs/>
          <w:sz w:val="44"/>
          <w:szCs w:val="44"/>
        </w:rPr>
        <w:t>Kan miste foten fordi de ikke får én enkel undersøkelse</w:t>
      </w:r>
    </w:p>
    <w:p w14:paraId="30DA064C" w14:textId="77777777" w:rsidR="00440465" w:rsidRDefault="00440465" w:rsidP="004404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73057E5" w14:textId="2AEBECCB" w:rsidR="00440465" w:rsidRDefault="00440465" w:rsidP="009E2903">
      <w:pPr>
        <w:pStyle w:val="Overskrift2"/>
        <w:spacing w:before="0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Mange </w:t>
      </w:r>
      <w:r w:rsidR="00B916BA">
        <w:rPr>
          <w:rStyle w:val="normaltextrun"/>
          <w:rFonts w:ascii="Calibri" w:hAnsi="Calibri" w:cs="Calibri"/>
          <w:sz w:val="22"/>
          <w:szCs w:val="22"/>
        </w:rPr>
        <w:t xml:space="preserve">med diabetes </w:t>
      </w:r>
      <w:r>
        <w:rPr>
          <w:rStyle w:val="normaltextrun"/>
          <w:rFonts w:ascii="Calibri" w:hAnsi="Calibri" w:cs="Calibri"/>
          <w:sz w:val="22"/>
          <w:szCs w:val="22"/>
        </w:rPr>
        <w:t xml:space="preserve">risikerer å måtte amputere en tå eller en fot fordi legen ikke gjennomfører en enkel undersøkelse. </w:t>
      </w:r>
      <w:r w:rsidR="00B916BA">
        <w:rPr>
          <w:rStyle w:val="normaltextrun"/>
          <w:rFonts w:ascii="Calibri" w:hAnsi="Calibri" w:cs="Calibri"/>
          <w:sz w:val="22"/>
          <w:szCs w:val="22"/>
        </w:rPr>
        <w:t>Det kan lokale politikere gjøre noe med!</w:t>
      </w:r>
    </w:p>
    <w:p w14:paraId="7E826092" w14:textId="77777777" w:rsidR="00440465" w:rsidRDefault="00440465" w:rsidP="009E29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1982D7A" w14:textId="1AFE20D9" w:rsidR="00440465" w:rsidRPr="00440465" w:rsidRDefault="00440465" w:rsidP="009E290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6CF7E7B7">
        <w:rPr>
          <w:rStyle w:val="normaltextrun"/>
          <w:rFonts w:ascii="Calibri" w:hAnsi="Calibri" w:cs="Calibri"/>
          <w:sz w:val="22"/>
          <w:szCs w:val="22"/>
        </w:rPr>
        <w:t xml:space="preserve">Et liv med diabetes og svingende blodsukker kan føre til at nervene i føttene blir skadet og mindre følsomme. Føttene kan bli så følelsesløse at du ikke lenger merker et lite sår. I tillegg </w:t>
      </w:r>
      <w:r w:rsidR="00F770D7" w:rsidRPr="6CF7E7B7">
        <w:rPr>
          <w:rStyle w:val="normaltextrun"/>
          <w:rFonts w:ascii="Calibri" w:hAnsi="Calibri" w:cs="Calibri"/>
          <w:sz w:val="22"/>
          <w:szCs w:val="22"/>
        </w:rPr>
        <w:t xml:space="preserve">kan diabetes føre til nedsatt </w:t>
      </w:r>
      <w:r w:rsidRPr="6CF7E7B7">
        <w:rPr>
          <w:rStyle w:val="normaltextrun"/>
          <w:rFonts w:ascii="Calibri" w:hAnsi="Calibri" w:cs="Calibri"/>
          <w:sz w:val="22"/>
          <w:szCs w:val="22"/>
        </w:rPr>
        <w:t xml:space="preserve">blodsirkulasjon. Har du først fått </w:t>
      </w:r>
      <w:r w:rsidR="00B916BA" w:rsidRPr="6CF7E7B7">
        <w:rPr>
          <w:rStyle w:val="normaltextrun"/>
          <w:rFonts w:ascii="Calibri" w:hAnsi="Calibri" w:cs="Calibri"/>
          <w:sz w:val="22"/>
          <w:szCs w:val="22"/>
        </w:rPr>
        <w:t xml:space="preserve">et </w:t>
      </w:r>
      <w:r w:rsidRPr="6CF7E7B7">
        <w:rPr>
          <w:rStyle w:val="normaltextrun"/>
          <w:rFonts w:ascii="Calibri" w:hAnsi="Calibri" w:cs="Calibri"/>
          <w:sz w:val="22"/>
          <w:szCs w:val="22"/>
        </w:rPr>
        <w:t xml:space="preserve">sår, er det derfor en kamp å bli kvitt det. Du risikerer å få gjentatte infeksjoner og i ytterste konsekvens måtte amputere. Personer med diabetes har 33 prosent høyere risiko for å måtte amputere enn </w:t>
      </w:r>
      <w:r w:rsidR="00F770D7" w:rsidRPr="6CF7E7B7">
        <w:rPr>
          <w:rStyle w:val="normaltextrun"/>
          <w:rFonts w:ascii="Calibri" w:hAnsi="Calibri" w:cs="Calibri"/>
          <w:sz w:val="22"/>
          <w:szCs w:val="22"/>
        </w:rPr>
        <w:t xml:space="preserve">de </w:t>
      </w:r>
      <w:r w:rsidRPr="6CF7E7B7">
        <w:rPr>
          <w:rStyle w:val="normaltextrun"/>
          <w:rFonts w:ascii="Calibri" w:hAnsi="Calibri" w:cs="Calibri"/>
          <w:sz w:val="22"/>
          <w:szCs w:val="22"/>
        </w:rPr>
        <w:t xml:space="preserve">som ikke har sykdommen. </w:t>
      </w:r>
      <w:r w:rsidRPr="6CF7E7B7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32F6E9B" w14:textId="46154F7A" w:rsidR="00440465" w:rsidRDefault="00440465" w:rsidP="009E29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50C67EC" w14:textId="0C3A1CA1" w:rsidR="00440465" w:rsidRDefault="002B09BE" w:rsidP="009E290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Det er ikke mye som skal til for å oppdage og forebygge sårene som i verste fall kan føre til amputasjon. En relativt enkel undersøkelse gjennomført av fastlegen eller en autorisert fotterapeut kan forebygge at sår oppstår. Problemet er at altfor mange fastleger </w:t>
      </w:r>
      <w:r w:rsidR="00B916BA">
        <w:rPr>
          <w:rStyle w:val="normaltextrun"/>
          <w:rFonts w:ascii="Calibri" w:hAnsi="Calibri" w:cs="Calibri"/>
          <w:sz w:val="22"/>
          <w:szCs w:val="22"/>
        </w:rPr>
        <w:t>ikke husker eller tar seg tid til</w:t>
      </w:r>
      <w:r>
        <w:rPr>
          <w:rStyle w:val="normaltextrun"/>
          <w:rFonts w:ascii="Calibri" w:hAnsi="Calibri" w:cs="Calibri"/>
          <w:sz w:val="22"/>
          <w:szCs w:val="22"/>
        </w:rPr>
        <w:t xml:space="preserve"> å undersøke føttene til personer med diabetes type 2</w:t>
      </w:r>
      <w:r w:rsidR="00DC0D9B">
        <w:rPr>
          <w:rStyle w:val="normaltextrun"/>
          <w:rFonts w:ascii="Calibri" w:hAnsi="Calibri" w:cs="Calibri"/>
          <w:sz w:val="22"/>
          <w:szCs w:val="22"/>
        </w:rPr>
        <w:t xml:space="preserve"> i en presset arbeidssituasjon</w:t>
      </w:r>
      <w:r w:rsidR="00B916BA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E913F5">
        <w:rPr>
          <w:rStyle w:val="normaltextrun"/>
          <w:rFonts w:ascii="Calibri" w:hAnsi="Calibri" w:cs="Calibri"/>
          <w:sz w:val="22"/>
          <w:szCs w:val="22"/>
        </w:rPr>
        <w:t>Behandling hos f</w:t>
      </w:r>
      <w:r>
        <w:rPr>
          <w:rStyle w:val="normaltextrun"/>
          <w:rFonts w:ascii="Calibri" w:hAnsi="Calibri" w:cs="Calibri"/>
          <w:sz w:val="22"/>
          <w:szCs w:val="22"/>
        </w:rPr>
        <w:t>otterapeut</w:t>
      </w:r>
      <w:r w:rsidR="00E913F5">
        <w:rPr>
          <w:rStyle w:val="normaltextrun"/>
          <w:rFonts w:ascii="Calibri" w:hAnsi="Calibri" w:cs="Calibri"/>
          <w:sz w:val="22"/>
          <w:szCs w:val="22"/>
        </w:rPr>
        <w:t xml:space="preserve"> er ikke</w:t>
      </w:r>
      <w:r w:rsidR="00B916BA">
        <w:rPr>
          <w:rStyle w:val="normaltextrun"/>
          <w:rFonts w:ascii="Calibri" w:hAnsi="Calibri" w:cs="Calibri"/>
          <w:sz w:val="22"/>
          <w:szCs w:val="22"/>
        </w:rPr>
        <w:t xml:space="preserve"> samfunnet </w:t>
      </w:r>
      <w:r w:rsidR="00E913F5">
        <w:rPr>
          <w:rStyle w:val="normaltextrun"/>
          <w:rFonts w:ascii="Calibri" w:hAnsi="Calibri" w:cs="Calibri"/>
          <w:sz w:val="22"/>
          <w:szCs w:val="22"/>
        </w:rPr>
        <w:t>villig til å</w:t>
      </w:r>
      <w:r w:rsidR="00B916BA">
        <w:rPr>
          <w:rStyle w:val="normaltextrun"/>
          <w:rFonts w:ascii="Calibri" w:hAnsi="Calibri" w:cs="Calibri"/>
          <w:sz w:val="22"/>
          <w:szCs w:val="22"/>
        </w:rPr>
        <w:t xml:space="preserve"> betale for</w:t>
      </w:r>
      <w:r w:rsidR="00E913F5">
        <w:rPr>
          <w:rStyle w:val="normaltextrun"/>
          <w:rFonts w:ascii="Calibri" w:hAnsi="Calibri" w:cs="Calibri"/>
          <w:sz w:val="22"/>
          <w:szCs w:val="22"/>
        </w:rPr>
        <w:t>, og mange har ikke råd til det privat</w:t>
      </w:r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94A8987" w14:textId="77777777" w:rsidR="00B916BA" w:rsidRDefault="00B916BA" w:rsidP="009E290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4CC95740" w14:textId="654CC631" w:rsidR="00B916BA" w:rsidRDefault="00B916BA" w:rsidP="009E29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Men kostnadene ved å droppe fotsjekken er mye større</w:t>
      </w:r>
      <w:r w:rsidRPr="002B09BE">
        <w:rPr>
          <w:rStyle w:val="normaltextrun"/>
          <w:rFonts w:ascii="Calibri" w:hAnsi="Calibri" w:cs="Calibri"/>
          <w:sz w:val="22"/>
          <w:szCs w:val="22"/>
        </w:rPr>
        <w:t>. I Norge amputeres over 500 tær og føtter hvert eneste år.</w:t>
      </w:r>
      <w:r w:rsidR="004159DD" w:rsidRPr="00505CB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En fotamputasjon koster rundt 1 million kroner, og den kommer først etter lang og kostbar behandling for å unngå amputasjon. I tillegg kommer store kostnader fra sykefravær, uførhet og tapt produktivitet. Så kjære politikere, forebygging er det billigste alternativet.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EFFABE3" w14:textId="77777777" w:rsidR="00440465" w:rsidRDefault="00440465" w:rsidP="009E29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1720E29" w14:textId="590B3D96" w:rsidR="00440465" w:rsidRDefault="00440465" w:rsidP="009E290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Diabetesforbundet (fyll inn lokallag) utfordrer politikerne i vår kommune til å lage systemer som sikrer at personer med diabetes får sjekket føttene sine slik de har krav på.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D3B8271" w14:textId="2C748D14" w:rsidR="00B916BA" w:rsidRDefault="00FD6449" w:rsidP="009E2903">
      <w:pPr>
        <w:spacing w:after="0"/>
        <w:rPr>
          <w:rStyle w:val="eop"/>
          <w:rFonts w:ascii="Calibri" w:hAnsi="Calibri" w:cs="Calibri"/>
        </w:rPr>
      </w:pPr>
      <w:r>
        <w:rPr>
          <w:rStyle w:val="eop"/>
          <w:rFonts w:ascii="Calibri" w:eastAsiaTheme="majorEastAsia" w:hAnsi="Calibri" w:cs="Calibri"/>
        </w:rPr>
        <w:t xml:space="preserve">Ett tiltak kan være å lage avtaler med </w:t>
      </w:r>
      <w:r>
        <w:rPr>
          <w:rStyle w:val="normaltextrun"/>
          <w:rFonts w:ascii="Calibri" w:hAnsi="Calibri" w:cs="Calibri"/>
        </w:rPr>
        <w:t xml:space="preserve">fotterapeuter med diabeteskompetanse i kommunen. Bare én årlig gratis forebyggende behandling hos fotterapeut kan spare mange mennesker for smerte og samfunnet for penger. </w:t>
      </w:r>
      <w:r>
        <w:rPr>
          <w:rStyle w:val="eop"/>
          <w:rFonts w:ascii="Calibri" w:hAnsi="Calibri" w:cs="Calibri"/>
        </w:rPr>
        <w:t> </w:t>
      </w:r>
      <w:r w:rsidR="00022804">
        <w:rPr>
          <w:rStyle w:val="eop"/>
          <w:rFonts w:ascii="Calibri" w:hAnsi="Calibri" w:cs="Calibri"/>
        </w:rPr>
        <w:t>Vi vet også at fastlegene som b</w:t>
      </w:r>
      <w:r w:rsidR="00316701">
        <w:rPr>
          <w:rStyle w:val="eop"/>
          <w:rFonts w:ascii="Calibri" w:hAnsi="Calibri" w:cs="Calibri"/>
        </w:rPr>
        <w:t xml:space="preserve">ruker verktøyet </w:t>
      </w:r>
      <w:proofErr w:type="spellStart"/>
      <w:r w:rsidR="00316701">
        <w:rPr>
          <w:rStyle w:val="eop"/>
          <w:rFonts w:ascii="Calibri" w:hAnsi="Calibri" w:cs="Calibri"/>
        </w:rPr>
        <w:t>Noklus</w:t>
      </w:r>
      <w:proofErr w:type="spellEnd"/>
      <w:r w:rsidR="00316701">
        <w:rPr>
          <w:rStyle w:val="eop"/>
          <w:rFonts w:ascii="Calibri" w:hAnsi="Calibri" w:cs="Calibri"/>
        </w:rPr>
        <w:t xml:space="preserve"> Diabetesskjema</w:t>
      </w:r>
      <w:r w:rsidR="007160A2">
        <w:rPr>
          <w:rStyle w:val="eop"/>
          <w:rFonts w:ascii="Calibri" w:hAnsi="Calibri" w:cs="Calibri"/>
        </w:rPr>
        <w:t xml:space="preserve"> i større grad gjennomfører den obligatoriske undersøkelsen av føttene. </w:t>
      </w:r>
      <w:r w:rsidR="00F3579C">
        <w:rPr>
          <w:rStyle w:val="eop"/>
          <w:rFonts w:ascii="Calibri" w:hAnsi="Calibri" w:cs="Calibri"/>
        </w:rPr>
        <w:t xml:space="preserve">Så politikere, lag insentiver for fastlegene til å </w:t>
      </w:r>
      <w:r w:rsidR="009365FF">
        <w:rPr>
          <w:rStyle w:val="eop"/>
          <w:rFonts w:ascii="Calibri" w:hAnsi="Calibri" w:cs="Calibri"/>
        </w:rPr>
        <w:t xml:space="preserve">ta det i bruk! </w:t>
      </w:r>
      <w:r w:rsidR="00965660">
        <w:rPr>
          <w:rStyle w:val="eop"/>
          <w:rFonts w:ascii="Calibri" w:hAnsi="Calibri" w:cs="Calibri"/>
        </w:rPr>
        <w:t xml:space="preserve">Dere kan også være </w:t>
      </w:r>
      <w:r>
        <w:rPr>
          <w:rStyle w:val="eop"/>
          <w:rFonts w:ascii="Calibri" w:hAnsi="Calibri" w:cs="Calibri"/>
        </w:rPr>
        <w:t>pådrivere for</w:t>
      </w:r>
      <w:r w:rsidR="00492585">
        <w:rPr>
          <w:rStyle w:val="eop"/>
          <w:rFonts w:ascii="Calibri" w:hAnsi="Calibri" w:cs="Calibri"/>
        </w:rPr>
        <w:t xml:space="preserve"> å </w:t>
      </w:r>
      <w:r w:rsidR="00B501BA">
        <w:rPr>
          <w:rStyle w:val="eop"/>
          <w:rFonts w:ascii="Calibri" w:hAnsi="Calibri" w:cs="Calibri"/>
        </w:rPr>
        <w:t xml:space="preserve">etablere </w:t>
      </w:r>
      <w:r>
        <w:rPr>
          <w:rStyle w:val="eop"/>
          <w:rFonts w:ascii="Calibri" w:hAnsi="Calibri" w:cs="Calibri"/>
        </w:rPr>
        <w:t>såkalte p</w:t>
      </w:r>
      <w:r w:rsidRPr="00FD6449">
        <w:rPr>
          <w:rStyle w:val="eop"/>
          <w:rFonts w:ascii="Calibri" w:hAnsi="Calibri" w:cs="Calibri"/>
        </w:rPr>
        <w:t xml:space="preserve">rimærhelseteam </w:t>
      </w:r>
      <w:r>
        <w:rPr>
          <w:rStyle w:val="eop"/>
          <w:rFonts w:ascii="Calibri" w:hAnsi="Calibri" w:cs="Calibri"/>
        </w:rPr>
        <w:t>på</w:t>
      </w:r>
      <w:r w:rsidRPr="00FD6449">
        <w:rPr>
          <w:rStyle w:val="eop"/>
          <w:rFonts w:ascii="Calibri" w:hAnsi="Calibri" w:cs="Calibri"/>
        </w:rPr>
        <w:t xml:space="preserve"> fastlegekontor</w:t>
      </w:r>
      <w:r>
        <w:rPr>
          <w:rStyle w:val="eop"/>
          <w:rFonts w:ascii="Calibri" w:hAnsi="Calibri" w:cs="Calibri"/>
        </w:rPr>
        <w:t>ene</w:t>
      </w:r>
      <w:r w:rsidR="00B501BA">
        <w:rPr>
          <w:rStyle w:val="eop"/>
          <w:rFonts w:ascii="Calibri" w:hAnsi="Calibri" w:cs="Calibri"/>
        </w:rPr>
        <w:t xml:space="preserve"> her i kommunen</w:t>
      </w:r>
      <w:r>
        <w:rPr>
          <w:rStyle w:val="eop"/>
          <w:rFonts w:ascii="Calibri" w:hAnsi="Calibri" w:cs="Calibri"/>
        </w:rPr>
        <w:t xml:space="preserve">. En evaluering av </w:t>
      </w:r>
      <w:r w:rsidR="00B916BA">
        <w:rPr>
          <w:rStyle w:val="eop"/>
          <w:rFonts w:ascii="Calibri" w:hAnsi="Calibri" w:cs="Calibri"/>
        </w:rPr>
        <w:t>forsøk med slike</w:t>
      </w:r>
      <w:r>
        <w:rPr>
          <w:rStyle w:val="eop"/>
          <w:rFonts w:ascii="Calibri" w:hAnsi="Calibri" w:cs="Calibri"/>
        </w:rPr>
        <w:t xml:space="preserve"> team bestående av </w:t>
      </w:r>
      <w:r w:rsidR="00B916BA">
        <w:rPr>
          <w:rStyle w:val="eop"/>
          <w:rFonts w:ascii="Calibri" w:hAnsi="Calibri" w:cs="Calibri"/>
        </w:rPr>
        <w:t xml:space="preserve">lege, sykepleier og helsesekretær, viste at de førte til </w:t>
      </w:r>
      <w:r w:rsidR="00AB154E">
        <w:rPr>
          <w:rStyle w:val="eop"/>
          <w:rFonts w:ascii="Calibri" w:hAnsi="Calibri" w:cs="Calibri"/>
        </w:rPr>
        <w:t>bedre behandling av personer med diabetes type 2</w:t>
      </w:r>
      <w:r w:rsidR="19D1CE45" w:rsidRPr="308B222A">
        <w:rPr>
          <w:rStyle w:val="eop"/>
          <w:rFonts w:ascii="Calibri" w:hAnsi="Calibri" w:cs="Calibri"/>
        </w:rPr>
        <w:t>,</w:t>
      </w:r>
      <w:r w:rsidR="00AB154E">
        <w:rPr>
          <w:rStyle w:val="eop"/>
          <w:rFonts w:ascii="Calibri" w:hAnsi="Calibri" w:cs="Calibri"/>
        </w:rPr>
        <w:t xml:space="preserve"> og at flere fikk undersøkt føttene</w:t>
      </w:r>
      <w:r w:rsidR="00B916BA">
        <w:rPr>
          <w:rStyle w:val="eop"/>
          <w:rFonts w:ascii="Calibri" w:hAnsi="Calibri" w:cs="Calibri"/>
        </w:rPr>
        <w:t xml:space="preserve">. </w:t>
      </w:r>
      <w:r>
        <w:rPr>
          <w:rStyle w:val="eop"/>
          <w:rFonts w:ascii="Calibri" w:hAnsi="Calibri" w:cs="Calibri"/>
        </w:rPr>
        <w:t xml:space="preserve"> </w:t>
      </w:r>
      <w:r w:rsidRPr="00FD6449">
        <w:rPr>
          <w:rStyle w:val="eop"/>
          <w:rFonts w:ascii="Calibri" w:hAnsi="Calibri" w:cs="Calibri"/>
        </w:rPr>
        <w:t xml:space="preserve"> </w:t>
      </w:r>
    </w:p>
    <w:p w14:paraId="1B5EEC32" w14:textId="4B372135" w:rsidR="0A2272F7" w:rsidRDefault="0A2272F7" w:rsidP="009E2903">
      <w:pPr>
        <w:spacing w:after="0"/>
        <w:rPr>
          <w:rStyle w:val="eop"/>
          <w:rFonts w:ascii="Calibri" w:hAnsi="Calibri" w:cs="Calibri"/>
        </w:rPr>
      </w:pPr>
    </w:p>
    <w:p w14:paraId="45D31467" w14:textId="169A4AE9" w:rsidR="00833AC5" w:rsidRPr="00B916BA" w:rsidRDefault="00FD6449" w:rsidP="009E2903">
      <w:pPr>
        <w:spacing w:after="0"/>
        <w:rPr>
          <w:rFonts w:ascii="Calibri" w:eastAsiaTheme="majorEastAsia" w:hAnsi="Calibri" w:cs="Calibri"/>
          <w:kern w:val="0"/>
          <w:lang w:eastAsia="nb-NO"/>
          <w14:ligatures w14:val="none"/>
        </w:rPr>
      </w:pPr>
      <w:r>
        <w:rPr>
          <w:rStyle w:val="eop"/>
          <w:rFonts w:ascii="Calibri" w:eastAsiaTheme="majorEastAsia" w:hAnsi="Calibri" w:cs="Calibri"/>
        </w:rPr>
        <w:t>Til sist</w:t>
      </w:r>
      <w:r w:rsidRPr="00FD6449">
        <w:rPr>
          <w:rStyle w:val="eop"/>
          <w:rFonts w:ascii="Calibri" w:eastAsiaTheme="majorEastAsia" w:hAnsi="Calibri" w:cs="Calibri"/>
        </w:rPr>
        <w:t xml:space="preserve"> </w:t>
      </w:r>
      <w:r>
        <w:rPr>
          <w:rStyle w:val="eop"/>
          <w:rFonts w:ascii="Calibri" w:eastAsiaTheme="majorEastAsia" w:hAnsi="Calibri" w:cs="Calibri"/>
        </w:rPr>
        <w:t>har</w:t>
      </w:r>
      <w:r w:rsidRPr="00FD6449">
        <w:rPr>
          <w:rStyle w:val="eop"/>
          <w:rFonts w:ascii="Calibri" w:eastAsiaTheme="majorEastAsia" w:hAnsi="Calibri" w:cs="Calibri"/>
        </w:rPr>
        <w:t xml:space="preserve"> kommunen </w:t>
      </w:r>
      <w:r>
        <w:rPr>
          <w:rStyle w:val="eop"/>
          <w:rFonts w:ascii="Calibri" w:eastAsiaTheme="majorEastAsia" w:hAnsi="Calibri" w:cs="Calibri"/>
        </w:rPr>
        <w:t xml:space="preserve">også en rolle i å </w:t>
      </w:r>
      <w:r w:rsidRPr="00FD6449">
        <w:rPr>
          <w:rStyle w:val="eop"/>
          <w:rFonts w:ascii="Calibri" w:eastAsiaTheme="majorEastAsia" w:hAnsi="Calibri" w:cs="Calibri"/>
        </w:rPr>
        <w:t>spre informasjon og øke bevisstheten</w:t>
      </w:r>
      <w:r>
        <w:rPr>
          <w:rStyle w:val="eop"/>
          <w:rFonts w:ascii="Calibri" w:eastAsiaTheme="majorEastAsia" w:hAnsi="Calibri" w:cs="Calibri"/>
        </w:rPr>
        <w:t xml:space="preserve"> rundt </w:t>
      </w:r>
      <w:r w:rsidR="00F7501B">
        <w:rPr>
          <w:rStyle w:val="eop"/>
          <w:rFonts w:ascii="Calibri" w:eastAsiaTheme="majorEastAsia" w:hAnsi="Calibri" w:cs="Calibri"/>
        </w:rPr>
        <w:t xml:space="preserve">hvor viktig det er for personer </w:t>
      </w:r>
      <w:r w:rsidR="00B850D9">
        <w:rPr>
          <w:rStyle w:val="eop"/>
          <w:rFonts w:ascii="Calibri" w:eastAsiaTheme="majorEastAsia" w:hAnsi="Calibri" w:cs="Calibri"/>
        </w:rPr>
        <w:t>med diabetes type 2 å få undersøkt føttene jevnlig. Og føttene</w:t>
      </w:r>
      <w:r w:rsidR="77D19821" w:rsidRPr="01A76765">
        <w:rPr>
          <w:rStyle w:val="eop"/>
          <w:rFonts w:ascii="Calibri" w:eastAsiaTheme="majorEastAsia" w:hAnsi="Calibri" w:cs="Calibri"/>
        </w:rPr>
        <w:t>,</w:t>
      </w:r>
      <w:r w:rsidR="00B850D9">
        <w:rPr>
          <w:rStyle w:val="eop"/>
          <w:rFonts w:ascii="Calibri" w:eastAsiaTheme="majorEastAsia" w:hAnsi="Calibri" w:cs="Calibri"/>
        </w:rPr>
        <w:t xml:space="preserve"> de kan ikke undersøkes med sokkene på! </w:t>
      </w:r>
      <w:r w:rsidR="0036118A">
        <w:rPr>
          <w:rStyle w:val="eop"/>
          <w:rFonts w:ascii="Calibri" w:eastAsiaTheme="majorEastAsia" w:hAnsi="Calibri" w:cs="Calibri"/>
        </w:rPr>
        <w:t xml:space="preserve"> Så, kjære politikere ta de</w:t>
      </w:r>
      <w:r w:rsidR="00424476">
        <w:rPr>
          <w:rStyle w:val="eop"/>
          <w:rFonts w:ascii="Calibri" w:eastAsiaTheme="majorEastAsia" w:hAnsi="Calibri" w:cs="Calibri"/>
        </w:rPr>
        <w:t xml:space="preserve">tte problemet på alvor, og la ikke innbyggere her i kommunen </w:t>
      </w:r>
      <w:r w:rsidR="00C224D4">
        <w:rPr>
          <w:rStyle w:val="eop"/>
          <w:rFonts w:ascii="Calibri" w:eastAsiaTheme="majorEastAsia" w:hAnsi="Calibri" w:cs="Calibri"/>
        </w:rPr>
        <w:t xml:space="preserve">miste en fot eller tå </w:t>
      </w:r>
      <w:r w:rsidR="009C02C6">
        <w:rPr>
          <w:rStyle w:val="eop"/>
          <w:rFonts w:ascii="Calibri" w:eastAsiaTheme="majorEastAsia" w:hAnsi="Calibri" w:cs="Calibri"/>
        </w:rPr>
        <w:t>når det kan forhindres</w:t>
      </w:r>
      <w:r w:rsidR="76101EFC" w:rsidRPr="01A76765">
        <w:rPr>
          <w:rStyle w:val="eop"/>
          <w:rFonts w:ascii="Calibri" w:eastAsiaTheme="majorEastAsia" w:hAnsi="Calibri" w:cs="Calibri"/>
        </w:rPr>
        <w:t xml:space="preserve"> med en kjapp og </w:t>
      </w:r>
      <w:r w:rsidR="0A9CC38E" w:rsidRPr="01A76765">
        <w:rPr>
          <w:rStyle w:val="eop"/>
          <w:rFonts w:ascii="Calibri" w:eastAsiaTheme="majorEastAsia" w:hAnsi="Calibri" w:cs="Calibri"/>
        </w:rPr>
        <w:t>årlig undersøkelse</w:t>
      </w:r>
      <w:r w:rsidR="00C70F66">
        <w:rPr>
          <w:rStyle w:val="eop"/>
          <w:rFonts w:ascii="Calibri" w:eastAsiaTheme="majorEastAsia" w:hAnsi="Calibri" w:cs="Calibri"/>
        </w:rPr>
        <w:t xml:space="preserve"> av foten</w:t>
      </w:r>
      <w:r w:rsidR="009C02C6" w:rsidRPr="01A76765">
        <w:rPr>
          <w:rStyle w:val="eop"/>
          <w:rFonts w:ascii="Calibri" w:eastAsiaTheme="majorEastAsia" w:hAnsi="Calibri" w:cs="Calibri"/>
        </w:rPr>
        <w:t>.</w:t>
      </w:r>
      <w:r w:rsidR="009C02C6">
        <w:rPr>
          <w:rStyle w:val="eop"/>
          <w:rFonts w:ascii="Calibri" w:eastAsiaTheme="majorEastAsia" w:hAnsi="Calibri" w:cs="Calibri"/>
        </w:rPr>
        <w:t xml:space="preserve"> </w:t>
      </w:r>
      <w:r w:rsidR="00833AC5">
        <w:rPr>
          <w:rStyle w:val="normaltextrun"/>
          <w:rFonts w:ascii="Calibri" w:hAnsi="Calibri" w:cs="Calibri"/>
        </w:rPr>
        <w:t xml:space="preserve"> </w:t>
      </w:r>
    </w:p>
    <w:p w14:paraId="432E2145" w14:textId="21FE92EF" w:rsidR="508D9E9E" w:rsidRDefault="508D9E9E" w:rsidP="009E2903">
      <w:pPr>
        <w:spacing w:after="0"/>
        <w:rPr>
          <w:rStyle w:val="eop"/>
          <w:rFonts w:ascii="Calibri" w:eastAsiaTheme="majorEastAsia" w:hAnsi="Calibri" w:cs="Calibri"/>
        </w:rPr>
      </w:pPr>
    </w:p>
    <w:p w14:paraId="7EE3EA00" w14:textId="327A4389" w:rsidR="508D9E9E" w:rsidDel="003B7705" w:rsidRDefault="370E8D30" w:rsidP="009E2903">
      <w:pPr>
        <w:spacing w:after="0"/>
        <w:rPr>
          <w:rFonts w:ascii="Calibri" w:eastAsia="Calibri" w:hAnsi="Calibri" w:cs="Calibri"/>
        </w:rPr>
      </w:pPr>
      <w:r w:rsidRPr="6F9F0C1C">
        <w:rPr>
          <w:rFonts w:ascii="Calibri" w:eastAsia="Calibri" w:hAnsi="Calibri" w:cs="Calibri"/>
        </w:rPr>
        <w:t xml:space="preserve">Fylkesleder/styremedlem i Diabetesforbundet XXXXX, Navn </w:t>
      </w:r>
      <w:proofErr w:type="spellStart"/>
      <w:r w:rsidRPr="6F9F0C1C">
        <w:rPr>
          <w:rFonts w:ascii="Calibri" w:eastAsia="Calibri" w:hAnsi="Calibri" w:cs="Calibri"/>
        </w:rPr>
        <w:t>Navnesen</w:t>
      </w:r>
      <w:proofErr w:type="spellEnd"/>
    </w:p>
    <w:p w14:paraId="1F6B8E65" w14:textId="3B208F8C" w:rsidR="508D9E9E" w:rsidRDefault="508D9E9E" w:rsidP="508D9E9E">
      <w:pPr>
        <w:rPr>
          <w:rStyle w:val="eop"/>
          <w:rFonts w:ascii="Calibri" w:eastAsiaTheme="majorEastAsia" w:hAnsi="Calibri" w:cs="Calibri"/>
        </w:rPr>
      </w:pPr>
    </w:p>
    <w:p w14:paraId="31661210" w14:textId="77777777" w:rsidR="00440465" w:rsidRDefault="00440465" w:rsidP="004404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E31A00D" w14:textId="00101AF2" w:rsidR="00440465" w:rsidRDefault="00440465" w:rsidP="00B9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CB34D0F" w14:textId="7AF17F38" w:rsidR="00B96F8E" w:rsidRPr="00440465" w:rsidRDefault="00B96F8E" w:rsidP="00440465"/>
    <w:sectPr w:rsidR="00B96F8E" w:rsidRPr="0044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77"/>
    <w:rsid w:val="00022804"/>
    <w:rsid w:val="00030820"/>
    <w:rsid w:val="0010525C"/>
    <w:rsid w:val="00130A77"/>
    <w:rsid w:val="001601CC"/>
    <w:rsid w:val="002B09BE"/>
    <w:rsid w:val="002B0FCE"/>
    <w:rsid w:val="00316701"/>
    <w:rsid w:val="0034680F"/>
    <w:rsid w:val="0036118A"/>
    <w:rsid w:val="003B7705"/>
    <w:rsid w:val="003E3C14"/>
    <w:rsid w:val="004159DD"/>
    <w:rsid w:val="00424476"/>
    <w:rsid w:val="00427E9D"/>
    <w:rsid w:val="00440465"/>
    <w:rsid w:val="00492585"/>
    <w:rsid w:val="004A540D"/>
    <w:rsid w:val="00505CBA"/>
    <w:rsid w:val="005563AC"/>
    <w:rsid w:val="00583346"/>
    <w:rsid w:val="00593E2E"/>
    <w:rsid w:val="005F4A98"/>
    <w:rsid w:val="006608D8"/>
    <w:rsid w:val="006F30B3"/>
    <w:rsid w:val="007160A2"/>
    <w:rsid w:val="00764B8E"/>
    <w:rsid w:val="00793260"/>
    <w:rsid w:val="007932AA"/>
    <w:rsid w:val="00833AC5"/>
    <w:rsid w:val="00834287"/>
    <w:rsid w:val="00862AE5"/>
    <w:rsid w:val="008C7857"/>
    <w:rsid w:val="00906CB5"/>
    <w:rsid w:val="009365FF"/>
    <w:rsid w:val="0094249C"/>
    <w:rsid w:val="00965660"/>
    <w:rsid w:val="00977437"/>
    <w:rsid w:val="009855AE"/>
    <w:rsid w:val="009C02C6"/>
    <w:rsid w:val="009E2903"/>
    <w:rsid w:val="00A1603B"/>
    <w:rsid w:val="00AB154E"/>
    <w:rsid w:val="00AE6711"/>
    <w:rsid w:val="00B37AC8"/>
    <w:rsid w:val="00B501BA"/>
    <w:rsid w:val="00B850D9"/>
    <w:rsid w:val="00B916BA"/>
    <w:rsid w:val="00B96F8E"/>
    <w:rsid w:val="00C224D4"/>
    <w:rsid w:val="00C25168"/>
    <w:rsid w:val="00C37F40"/>
    <w:rsid w:val="00C70F66"/>
    <w:rsid w:val="00CA1D52"/>
    <w:rsid w:val="00DC0D9B"/>
    <w:rsid w:val="00DE1461"/>
    <w:rsid w:val="00E32C71"/>
    <w:rsid w:val="00E75808"/>
    <w:rsid w:val="00E913F5"/>
    <w:rsid w:val="00E9650C"/>
    <w:rsid w:val="00F13B5A"/>
    <w:rsid w:val="00F3579C"/>
    <w:rsid w:val="00F560A1"/>
    <w:rsid w:val="00F7501B"/>
    <w:rsid w:val="00F770D7"/>
    <w:rsid w:val="00FD6449"/>
    <w:rsid w:val="00FE43BB"/>
    <w:rsid w:val="01A76765"/>
    <w:rsid w:val="094C033B"/>
    <w:rsid w:val="0A2272F7"/>
    <w:rsid w:val="0A9CC38E"/>
    <w:rsid w:val="18EB555B"/>
    <w:rsid w:val="19D1CE45"/>
    <w:rsid w:val="308B222A"/>
    <w:rsid w:val="370E8D30"/>
    <w:rsid w:val="4416159E"/>
    <w:rsid w:val="486BF2F8"/>
    <w:rsid w:val="4EC01A59"/>
    <w:rsid w:val="508D9E9E"/>
    <w:rsid w:val="56B48F34"/>
    <w:rsid w:val="571D4FA4"/>
    <w:rsid w:val="5E38A7F7"/>
    <w:rsid w:val="640AB09E"/>
    <w:rsid w:val="6CF7E7B7"/>
    <w:rsid w:val="6F9F0C1C"/>
    <w:rsid w:val="7486C558"/>
    <w:rsid w:val="76101EFC"/>
    <w:rsid w:val="761D9039"/>
    <w:rsid w:val="77D19821"/>
    <w:rsid w:val="7DB3F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749A"/>
  <w15:chartTrackingRefBased/>
  <w15:docId w15:val="{BB5B3D3F-920F-4068-9DB7-5E02A518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40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404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44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440465"/>
  </w:style>
  <w:style w:type="character" w:customStyle="1" w:styleId="eop">
    <w:name w:val="eop"/>
    <w:basedOn w:val="Standardskriftforavsnitt"/>
    <w:rsid w:val="00440465"/>
  </w:style>
  <w:style w:type="character" w:customStyle="1" w:styleId="scxw48862699">
    <w:name w:val="scxw48862699"/>
    <w:basedOn w:val="Standardskriftforavsnitt"/>
    <w:rsid w:val="00440465"/>
  </w:style>
  <w:style w:type="character" w:customStyle="1" w:styleId="Overskrift1Tegn">
    <w:name w:val="Overskrift 1 Tegn"/>
    <w:basedOn w:val="Standardskriftforavsnitt"/>
    <w:link w:val="Overskrift1"/>
    <w:uiPriority w:val="9"/>
    <w:rsid w:val="004404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404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D64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D644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D644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D644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D6449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022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396CAD090AB14DB4B5B14D6D1E53BC" ma:contentTypeVersion="14" ma:contentTypeDescription="Opprett et nytt dokument." ma:contentTypeScope="" ma:versionID="9dc377700b660613d986b723a6ec1e6d">
  <xsd:schema xmlns:xsd="http://www.w3.org/2001/XMLSchema" xmlns:xs="http://www.w3.org/2001/XMLSchema" xmlns:p="http://schemas.microsoft.com/office/2006/metadata/properties" xmlns:ns2="a6504008-50d1-4b22-9b1d-16e4867e3f4a" xmlns:ns3="3d1cd406-010a-475a-8db8-69c494f84e2d" targetNamespace="http://schemas.microsoft.com/office/2006/metadata/properties" ma:root="true" ma:fieldsID="4308fb18cbb61da3a5bacdab4aafd7ef" ns2:_="" ns3:_="">
    <xsd:import namespace="a6504008-50d1-4b22-9b1d-16e4867e3f4a"/>
    <xsd:import namespace="3d1cd406-010a-475a-8db8-69c494f84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04008-50d1-4b22-9b1d-16e4867e3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4615e0f9-b6b4-4411-aa4b-ae5fbbc326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cd406-010a-475a-8db8-69c494f84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609fd0e-5cff-42d1-ad91-0cec039c2a64}" ma:internalName="TaxCatchAll" ma:showField="CatchAllData" ma:web="3d1cd406-010a-475a-8db8-69c494f84e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504008-50d1-4b22-9b1d-16e4867e3f4a">
      <Terms xmlns="http://schemas.microsoft.com/office/infopath/2007/PartnerControls"/>
    </lcf76f155ced4ddcb4097134ff3c332f>
    <TaxCatchAll xmlns="3d1cd406-010a-475a-8db8-69c494f84e2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91D1E-E554-4CC8-BFDA-169D4F3B2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04008-50d1-4b22-9b1d-16e4867e3f4a"/>
    <ds:schemaRef ds:uri="3d1cd406-010a-475a-8db8-69c494f84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05702-0FF0-445A-8FE1-B119F013FA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6E188C-6651-4848-9841-6DA313EC6EAE}">
  <ds:schemaRefs>
    <ds:schemaRef ds:uri="http://schemas.microsoft.com/office/2006/metadata/properties"/>
    <ds:schemaRef ds:uri="http://schemas.microsoft.com/office/infopath/2007/PartnerControls"/>
    <ds:schemaRef ds:uri="a6504008-50d1-4b22-9b1d-16e4867e3f4a"/>
    <ds:schemaRef ds:uri="3d1cd406-010a-475a-8db8-69c494f84e2d"/>
  </ds:schemaRefs>
</ds:datastoreItem>
</file>

<file path=customXml/itemProps4.xml><?xml version="1.0" encoding="utf-8"?>
<ds:datastoreItem xmlns:ds="http://schemas.openxmlformats.org/officeDocument/2006/customXml" ds:itemID="{DCEF0E10-1044-499D-9A1D-A1ADD9D38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2478</Characters>
  <Application>Microsoft Office Word</Application>
  <DocSecurity>0</DocSecurity>
  <Lines>55</Lines>
  <Paragraphs>32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Eilertsen</dc:creator>
  <cp:keywords/>
  <dc:description/>
  <cp:lastModifiedBy>Franciska Steen</cp:lastModifiedBy>
  <cp:revision>2</cp:revision>
  <dcterms:created xsi:type="dcterms:W3CDTF">2023-06-22T12:26:00Z</dcterms:created>
  <dcterms:modified xsi:type="dcterms:W3CDTF">2023-06-22T12:26:00Z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0x010100A8396CAD090AB14DB4B5B14D6D1E53BC</vt:lpwstr>
  </property>
</Properties>
</file>